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04-TGe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Brückendurchlass zum Hull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iefbauarbeiten / Wasserbau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